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766803" w:rsidRDefault="00766803" w:rsidP="00766803">
      <w:pPr>
        <w:jc w:val="center"/>
        <w:rPr>
          <w:rFonts w:hint="eastAsia"/>
          <w:sz w:val="52"/>
          <w:szCs w:val="52"/>
        </w:rPr>
      </w:pPr>
      <w:r w:rsidRPr="00766803">
        <w:rPr>
          <w:rFonts w:hint="eastAsia"/>
          <w:sz w:val="52"/>
          <w:szCs w:val="52"/>
        </w:rPr>
        <w:t>陳岑環棣太夫人仙遊</w:t>
      </w:r>
    </w:p>
    <w:p w:rsidR="00766803" w:rsidRPr="00766803" w:rsidRDefault="00766803" w:rsidP="00766803">
      <w:pPr>
        <w:jc w:val="center"/>
        <w:rPr>
          <w:sz w:val="52"/>
          <w:szCs w:val="52"/>
        </w:rPr>
      </w:pPr>
      <w:r w:rsidRPr="00766803">
        <w:rPr>
          <w:sz w:val="52"/>
          <w:szCs w:val="52"/>
        </w:rPr>
        <w:t>CHEN HUAN TI</w:t>
      </w:r>
    </w:p>
    <w:p w:rsidR="00766803" w:rsidRDefault="00766803" w:rsidP="00766803">
      <w:pPr>
        <w:jc w:val="center"/>
        <w:rPr>
          <w:sz w:val="52"/>
          <w:szCs w:val="52"/>
        </w:rPr>
      </w:pPr>
      <w:r w:rsidRPr="00766803">
        <w:rPr>
          <w:sz w:val="52"/>
          <w:szCs w:val="52"/>
        </w:rPr>
        <w:t xml:space="preserve">1928 </w:t>
      </w:r>
      <w:r>
        <w:rPr>
          <w:sz w:val="52"/>
          <w:szCs w:val="52"/>
        </w:rPr>
        <w:t>–</w:t>
      </w:r>
      <w:r w:rsidRPr="00766803">
        <w:rPr>
          <w:sz w:val="52"/>
          <w:szCs w:val="52"/>
        </w:rPr>
        <w:t xml:space="preserve"> 2017</w:t>
      </w:r>
    </w:p>
    <w:p w:rsidR="00766803" w:rsidRDefault="00766803" w:rsidP="00766803">
      <w:pPr>
        <w:jc w:val="center"/>
        <w:rPr>
          <w:sz w:val="52"/>
          <w:szCs w:val="52"/>
        </w:rPr>
      </w:pPr>
      <w:r>
        <w:rPr>
          <w:sz w:val="52"/>
          <w:szCs w:val="52"/>
        </w:rPr>
        <w:t>Monticello/CC026</w:t>
      </w:r>
    </w:p>
    <w:p w:rsidR="00766803" w:rsidRDefault="00766803" w:rsidP="00766803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Sec.17-598 Pine Hills Cemetery </w:t>
      </w:r>
    </w:p>
    <w:p w:rsidR="00766803" w:rsidRPr="00766803" w:rsidRDefault="00766803" w:rsidP="00766803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Oct. 10, 2017 12pm </w:t>
      </w:r>
      <w:bookmarkStart w:id="0" w:name="_GoBack"/>
      <w:bookmarkEnd w:id="0"/>
      <w:r>
        <w:rPr>
          <w:sz w:val="52"/>
          <w:szCs w:val="52"/>
        </w:rPr>
        <w:t>eta</w:t>
      </w:r>
    </w:p>
    <w:sectPr w:rsidR="00766803" w:rsidRPr="007668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03"/>
    <w:rsid w:val="00096243"/>
    <w:rsid w:val="000A7909"/>
    <w:rsid w:val="003A429C"/>
    <w:rsid w:val="007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2017-10-03T17:44:00Z</dcterms:created>
  <dcterms:modified xsi:type="dcterms:W3CDTF">2017-10-03T17:47:00Z</dcterms:modified>
</cp:coreProperties>
</file>