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6E" w:rsidRPr="00A42D6E" w:rsidRDefault="00A42D6E" w:rsidP="00A42D6E">
      <w:pPr>
        <w:jc w:val="center"/>
        <w:rPr>
          <w:rFonts w:eastAsia="Times New Roman"/>
          <w:sz w:val="56"/>
          <w:szCs w:val="56"/>
        </w:rPr>
      </w:pPr>
      <w:bookmarkStart w:id="0" w:name="_GoBack"/>
      <w:r w:rsidRPr="00A42D6E">
        <w:rPr>
          <w:rFonts w:ascii="PMingLiU" w:eastAsia="PMingLiU" w:hAnsi="PMingLiU" w:cs="PMingLiU" w:hint="eastAsia"/>
          <w:sz w:val="56"/>
          <w:szCs w:val="56"/>
        </w:rPr>
        <w:t>方甄彩倫太夫人仙遊</w:t>
      </w:r>
    </w:p>
    <w:p w:rsidR="00611A94" w:rsidRPr="00A42D6E" w:rsidRDefault="00A42D6E" w:rsidP="00A42D6E">
      <w:pPr>
        <w:jc w:val="center"/>
        <w:rPr>
          <w:sz w:val="56"/>
          <w:szCs w:val="56"/>
        </w:rPr>
      </w:pPr>
      <w:r w:rsidRPr="00A42D6E">
        <w:rPr>
          <w:sz w:val="56"/>
          <w:szCs w:val="56"/>
        </w:rPr>
        <w:t>FONG CHOI LUN</w:t>
      </w:r>
    </w:p>
    <w:p w:rsidR="00A42D6E" w:rsidRPr="00A42D6E" w:rsidRDefault="00A42D6E" w:rsidP="00A42D6E">
      <w:pPr>
        <w:jc w:val="center"/>
        <w:rPr>
          <w:sz w:val="56"/>
          <w:szCs w:val="56"/>
        </w:rPr>
      </w:pPr>
      <w:r w:rsidRPr="00A42D6E">
        <w:rPr>
          <w:sz w:val="56"/>
          <w:szCs w:val="56"/>
        </w:rPr>
        <w:t>1916 – 2022</w:t>
      </w:r>
    </w:p>
    <w:p w:rsidR="00A42D6E" w:rsidRPr="00A42D6E" w:rsidRDefault="00A42D6E" w:rsidP="00A42D6E">
      <w:pPr>
        <w:jc w:val="center"/>
        <w:rPr>
          <w:sz w:val="56"/>
          <w:szCs w:val="56"/>
        </w:rPr>
      </w:pPr>
      <w:r w:rsidRPr="00A42D6E">
        <w:rPr>
          <w:sz w:val="56"/>
          <w:szCs w:val="56"/>
        </w:rPr>
        <w:t>Monticello/CC025</w:t>
      </w:r>
    </w:p>
    <w:p w:rsidR="00A42D6E" w:rsidRPr="00A42D6E" w:rsidRDefault="00A42D6E" w:rsidP="00A42D6E">
      <w:pPr>
        <w:jc w:val="center"/>
        <w:rPr>
          <w:sz w:val="56"/>
          <w:szCs w:val="56"/>
        </w:rPr>
      </w:pPr>
      <w:r w:rsidRPr="00A42D6E">
        <w:rPr>
          <w:sz w:val="56"/>
          <w:szCs w:val="56"/>
        </w:rPr>
        <w:t>Sec. 8-2042 Pine Hills Cemetery</w:t>
      </w:r>
    </w:p>
    <w:p w:rsidR="00A42D6E" w:rsidRPr="00A42D6E" w:rsidRDefault="00A42D6E" w:rsidP="00A42D6E">
      <w:pPr>
        <w:jc w:val="center"/>
        <w:rPr>
          <w:sz w:val="56"/>
          <w:szCs w:val="56"/>
        </w:rPr>
      </w:pPr>
      <w:r w:rsidRPr="00A42D6E">
        <w:rPr>
          <w:sz w:val="56"/>
          <w:szCs w:val="56"/>
        </w:rPr>
        <w:t>Feb. 25, 2022 @12:30pm eta</w:t>
      </w:r>
      <w:bookmarkEnd w:id="0"/>
    </w:p>
    <w:sectPr w:rsidR="00A42D6E" w:rsidRPr="00A42D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6E"/>
    <w:rsid w:val="00611A94"/>
    <w:rsid w:val="00A4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ED6A"/>
  <w15:chartTrackingRefBased/>
  <w15:docId w15:val="{F4D42609-5642-4E95-BA01-74AFA8C8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D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2022-02-16T17:14:00Z</dcterms:created>
  <dcterms:modified xsi:type="dcterms:W3CDTF">2022-02-16T17:15:00Z</dcterms:modified>
</cp:coreProperties>
</file>