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5F" w:rsidRPr="00B631CA" w:rsidRDefault="00B631CA" w:rsidP="00B631CA">
      <w:pPr>
        <w:jc w:val="center"/>
        <w:rPr>
          <w:sz w:val="56"/>
          <w:szCs w:val="56"/>
          <w:lang w:val="en-CA"/>
        </w:rPr>
      </w:pPr>
      <w:r w:rsidRPr="00B631CA">
        <w:rPr>
          <w:rFonts w:hint="eastAsia"/>
          <w:sz w:val="56"/>
          <w:szCs w:val="56"/>
        </w:rPr>
        <w:t>陳曹銀喜太夫人仙遊</w:t>
      </w:r>
    </w:p>
    <w:p w:rsidR="00B631CA" w:rsidRPr="00B631CA" w:rsidRDefault="00B631CA" w:rsidP="00B631CA">
      <w:pPr>
        <w:jc w:val="center"/>
        <w:rPr>
          <w:sz w:val="56"/>
          <w:szCs w:val="56"/>
          <w:lang w:val="en-CA"/>
        </w:rPr>
      </w:pPr>
      <w:bookmarkStart w:id="0" w:name="_GoBack"/>
      <w:bookmarkEnd w:id="0"/>
      <w:r w:rsidRPr="00B631CA">
        <w:rPr>
          <w:sz w:val="56"/>
          <w:szCs w:val="56"/>
          <w:lang w:val="en-CA"/>
        </w:rPr>
        <w:t>CHOO NGAN HAY</w:t>
      </w:r>
    </w:p>
    <w:p w:rsidR="00B631CA" w:rsidRPr="00B631CA" w:rsidRDefault="00B631CA" w:rsidP="00B631CA">
      <w:pPr>
        <w:jc w:val="center"/>
        <w:rPr>
          <w:sz w:val="56"/>
          <w:szCs w:val="56"/>
          <w:lang w:val="en-CA"/>
        </w:rPr>
      </w:pPr>
      <w:r w:rsidRPr="00B631CA">
        <w:rPr>
          <w:sz w:val="56"/>
          <w:szCs w:val="56"/>
          <w:lang w:val="en-CA"/>
        </w:rPr>
        <w:t>1916 – 2023</w:t>
      </w:r>
    </w:p>
    <w:p w:rsidR="00B631CA" w:rsidRPr="00B631CA" w:rsidRDefault="00B631CA" w:rsidP="00B631CA">
      <w:pPr>
        <w:jc w:val="center"/>
        <w:rPr>
          <w:sz w:val="56"/>
          <w:szCs w:val="56"/>
          <w:lang w:val="en-CA"/>
        </w:rPr>
      </w:pPr>
      <w:r w:rsidRPr="00B631CA">
        <w:rPr>
          <w:sz w:val="56"/>
          <w:szCs w:val="56"/>
          <w:lang w:val="en-CA"/>
        </w:rPr>
        <w:t>Venetian / CC025</w:t>
      </w:r>
    </w:p>
    <w:p w:rsidR="00B631CA" w:rsidRPr="00B631CA" w:rsidRDefault="00B631CA" w:rsidP="00B631CA">
      <w:pPr>
        <w:jc w:val="center"/>
        <w:rPr>
          <w:sz w:val="56"/>
          <w:szCs w:val="56"/>
          <w:lang w:val="en-CA"/>
        </w:rPr>
      </w:pPr>
      <w:r w:rsidRPr="00B631CA">
        <w:rPr>
          <w:sz w:val="56"/>
          <w:szCs w:val="56"/>
          <w:lang w:val="en-CA"/>
        </w:rPr>
        <w:t>Sec. 21 -996 Pine Hills Cemetery</w:t>
      </w:r>
    </w:p>
    <w:p w:rsidR="00B631CA" w:rsidRPr="00B631CA" w:rsidRDefault="00B631CA" w:rsidP="00B631CA">
      <w:pPr>
        <w:jc w:val="center"/>
        <w:rPr>
          <w:sz w:val="56"/>
          <w:szCs w:val="56"/>
          <w:lang w:val="en-CA"/>
        </w:rPr>
      </w:pPr>
      <w:r w:rsidRPr="00B631CA">
        <w:rPr>
          <w:sz w:val="56"/>
          <w:szCs w:val="56"/>
          <w:lang w:val="en-CA"/>
        </w:rPr>
        <w:t>Apr. 3, 23 @ 12pm eta</w:t>
      </w:r>
    </w:p>
    <w:sectPr w:rsidR="00B631CA" w:rsidRPr="00B6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CA"/>
    <w:rsid w:val="00155B5F"/>
    <w:rsid w:val="00B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C8B6"/>
  <w15:chartTrackingRefBased/>
  <w15:docId w15:val="{5108F435-5F91-407C-92F0-E326BD0E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2023-03-29T14:09:00Z</dcterms:created>
  <dcterms:modified xsi:type="dcterms:W3CDTF">2023-03-29T14:13:00Z</dcterms:modified>
</cp:coreProperties>
</file>