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66" w:rsidRPr="00E66776" w:rsidRDefault="00E66776" w:rsidP="00E66776">
      <w:pPr>
        <w:jc w:val="center"/>
        <w:rPr>
          <w:sz w:val="52"/>
          <w:szCs w:val="52"/>
        </w:rPr>
      </w:pPr>
      <w:r w:rsidRPr="00E66776">
        <w:rPr>
          <w:rFonts w:hint="eastAsia"/>
          <w:sz w:val="52"/>
          <w:szCs w:val="52"/>
        </w:rPr>
        <w:t>周司徒寳笑夫人仙遊</w:t>
      </w:r>
    </w:p>
    <w:p w:rsidR="00E66776" w:rsidRPr="00E66776" w:rsidRDefault="00E66776" w:rsidP="00E66776">
      <w:pPr>
        <w:jc w:val="center"/>
        <w:rPr>
          <w:sz w:val="52"/>
          <w:szCs w:val="52"/>
        </w:rPr>
      </w:pPr>
      <w:r w:rsidRPr="00E66776">
        <w:rPr>
          <w:sz w:val="52"/>
          <w:szCs w:val="52"/>
        </w:rPr>
        <w:t>CHOW SETO BO SIU</w:t>
      </w:r>
    </w:p>
    <w:p w:rsidR="00E66776" w:rsidRPr="00E66776" w:rsidRDefault="00E66776" w:rsidP="00E66776">
      <w:pPr>
        <w:jc w:val="center"/>
        <w:rPr>
          <w:sz w:val="52"/>
          <w:szCs w:val="52"/>
        </w:rPr>
      </w:pPr>
      <w:r w:rsidRPr="00E66776">
        <w:rPr>
          <w:sz w:val="52"/>
          <w:szCs w:val="52"/>
        </w:rPr>
        <w:t>1931 – 2024</w:t>
      </w:r>
    </w:p>
    <w:p w:rsidR="00E66776" w:rsidRDefault="00E66776" w:rsidP="00E66776">
      <w:pPr>
        <w:jc w:val="center"/>
        <w:rPr>
          <w:sz w:val="52"/>
          <w:szCs w:val="52"/>
        </w:rPr>
      </w:pPr>
    </w:p>
    <w:p w:rsidR="00E66776" w:rsidRPr="00E66776" w:rsidRDefault="00E66776" w:rsidP="00E66776">
      <w:pPr>
        <w:jc w:val="center"/>
        <w:rPr>
          <w:sz w:val="52"/>
          <w:szCs w:val="52"/>
        </w:rPr>
      </w:pPr>
      <w:bookmarkStart w:id="0" w:name="_GoBack"/>
      <w:bookmarkEnd w:id="0"/>
      <w:proofErr w:type="spellStart"/>
      <w:r w:rsidRPr="00E66776">
        <w:rPr>
          <w:sz w:val="52"/>
          <w:szCs w:val="52"/>
        </w:rPr>
        <w:t>Montciello</w:t>
      </w:r>
      <w:proofErr w:type="spellEnd"/>
      <w:r w:rsidRPr="00E66776">
        <w:rPr>
          <w:sz w:val="52"/>
          <w:szCs w:val="52"/>
        </w:rPr>
        <w:t xml:space="preserve"> / CC026</w:t>
      </w:r>
    </w:p>
    <w:p w:rsidR="00E66776" w:rsidRPr="00E66776" w:rsidRDefault="00E66776" w:rsidP="00E66776">
      <w:pPr>
        <w:jc w:val="center"/>
        <w:rPr>
          <w:sz w:val="52"/>
          <w:szCs w:val="52"/>
        </w:rPr>
      </w:pPr>
      <w:r w:rsidRPr="00E66776">
        <w:rPr>
          <w:sz w:val="52"/>
          <w:szCs w:val="52"/>
        </w:rPr>
        <w:t>Sec. 28 – 1223 Pine Hills Cemetery</w:t>
      </w:r>
    </w:p>
    <w:p w:rsidR="00E66776" w:rsidRPr="00E66776" w:rsidRDefault="00E66776" w:rsidP="00E66776">
      <w:pPr>
        <w:jc w:val="center"/>
        <w:rPr>
          <w:sz w:val="52"/>
          <w:szCs w:val="52"/>
        </w:rPr>
      </w:pPr>
      <w:r w:rsidRPr="00E66776">
        <w:rPr>
          <w:sz w:val="52"/>
          <w:szCs w:val="52"/>
        </w:rPr>
        <w:t>Mar. 8, 2024 @ 11:45am</w:t>
      </w:r>
    </w:p>
    <w:p w:rsidR="00E66776" w:rsidRPr="00E66776" w:rsidRDefault="00E66776" w:rsidP="00E66776">
      <w:pPr>
        <w:jc w:val="center"/>
        <w:rPr>
          <w:rFonts w:hint="eastAsia"/>
          <w:sz w:val="52"/>
          <w:szCs w:val="52"/>
        </w:rPr>
      </w:pPr>
    </w:p>
    <w:sectPr w:rsidR="00E66776" w:rsidRPr="00E6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76"/>
    <w:rsid w:val="00875D66"/>
    <w:rsid w:val="00E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7C16"/>
  <w15:chartTrackingRefBased/>
  <w15:docId w15:val="{F33C2BDF-82A2-410A-AEB3-7D187329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2024-03-02T20:08:00Z</dcterms:created>
  <dcterms:modified xsi:type="dcterms:W3CDTF">2024-03-02T20:13:00Z</dcterms:modified>
</cp:coreProperties>
</file>