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A1" w:rsidRDefault="00430D63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>陳梁娉愛太夫人</w:t>
      </w:r>
    </w:p>
    <w:p w:rsidR="00430D63" w:rsidRDefault="00430D63">
      <w:r>
        <w:t>Mrs. Ping Ai Chen</w:t>
      </w:r>
    </w:p>
    <w:p w:rsidR="00430D63" w:rsidRDefault="00430D63">
      <w:bookmarkStart w:id="0" w:name="_GoBack"/>
      <w:bookmarkEnd w:id="0"/>
      <w:r>
        <w:t>1930 - 2022</w:t>
      </w:r>
    </w:p>
    <w:sectPr w:rsidR="0043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63"/>
    <w:rsid w:val="00430D63"/>
    <w:rsid w:val="007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A412"/>
  <w15:chartTrackingRefBased/>
  <w15:docId w15:val="{FA48215B-4F77-4F04-A6A5-B0BCA09F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Ming (Jeffrey) Poon</dc:creator>
  <cp:keywords/>
  <dc:description/>
  <cp:lastModifiedBy>Kai Ming (Jeffrey) Poon</cp:lastModifiedBy>
  <cp:revision>1</cp:revision>
  <dcterms:created xsi:type="dcterms:W3CDTF">2022-08-24T18:23:00Z</dcterms:created>
  <dcterms:modified xsi:type="dcterms:W3CDTF">2022-08-24T18:24:00Z</dcterms:modified>
</cp:coreProperties>
</file>