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94" w:rsidRPr="001A1994" w:rsidRDefault="001A1994" w:rsidP="001A1994">
      <w:pPr>
        <w:pStyle w:val="NormalWeb"/>
        <w:jc w:val="center"/>
        <w:rPr>
          <w:rFonts w:ascii="Arial" w:eastAsia="MS Gothic" w:hAnsi="Arial" w:cs="Arial"/>
          <w:sz w:val="52"/>
          <w:szCs w:val="52"/>
        </w:rPr>
      </w:pPr>
      <w:r w:rsidRPr="001A1994">
        <w:rPr>
          <w:rFonts w:ascii="Arial" w:eastAsia="MS Gothic" w:hAnsi="Arial" w:cs="Arial"/>
          <w:sz w:val="52"/>
          <w:szCs w:val="52"/>
        </w:rPr>
        <w:t>King Yau Cheng</w:t>
      </w:r>
    </w:p>
    <w:p w:rsidR="001A1994" w:rsidRDefault="001A1994" w:rsidP="001A1994">
      <w:pPr>
        <w:pStyle w:val="NormalWeb"/>
        <w:jc w:val="center"/>
        <w:rPr>
          <w:rFonts w:ascii="SimSun" w:eastAsia="SimSun" w:hAnsi="SimSun" w:cs="MS Gothic"/>
          <w:sz w:val="72"/>
          <w:szCs w:val="72"/>
        </w:rPr>
      </w:pPr>
      <w:proofErr w:type="spellStart"/>
      <w:r w:rsidRPr="001A1994">
        <w:rPr>
          <w:rFonts w:ascii="SimSun" w:eastAsia="SimSun" w:hAnsi="SimSun" w:cs="MS Gothic" w:hint="eastAsia"/>
          <w:sz w:val="72"/>
          <w:szCs w:val="72"/>
        </w:rPr>
        <w:t>梁</w:t>
      </w:r>
      <w:r w:rsidRPr="001A1994">
        <w:rPr>
          <w:rFonts w:ascii="SimSun" w:eastAsia="SimSun" w:hAnsi="SimSun" w:cs="MingLiU" w:hint="eastAsia"/>
          <w:sz w:val="72"/>
          <w:szCs w:val="72"/>
        </w:rPr>
        <w:t>琼</w:t>
      </w:r>
      <w:r w:rsidRPr="001A1994">
        <w:rPr>
          <w:rFonts w:ascii="SimSun" w:eastAsia="SimSun" w:hAnsi="SimSun" w:cs="MS Gothic" w:hint="eastAsia"/>
          <w:sz w:val="72"/>
          <w:szCs w:val="72"/>
        </w:rPr>
        <w:t>有</w:t>
      </w:r>
      <w:proofErr w:type="spellEnd"/>
    </w:p>
    <w:p w:rsidR="007D1418" w:rsidRPr="007D1418" w:rsidRDefault="007D1418" w:rsidP="001A1994">
      <w:pPr>
        <w:pStyle w:val="NormalWeb"/>
        <w:jc w:val="center"/>
        <w:rPr>
          <w:rFonts w:ascii="Arial" w:eastAsia="SimSun" w:hAnsi="Arial" w:cs="Arial"/>
          <w:sz w:val="48"/>
          <w:szCs w:val="48"/>
        </w:rPr>
      </w:pPr>
      <w:r w:rsidRPr="007D1418">
        <w:rPr>
          <w:rFonts w:ascii="Arial" w:eastAsia="SimSun" w:hAnsi="Arial" w:cs="Arial"/>
          <w:sz w:val="48"/>
          <w:szCs w:val="48"/>
        </w:rPr>
        <w:t>August 15, 1931 – April 22, 2015</w:t>
      </w:r>
    </w:p>
    <w:p w:rsidR="007F0453" w:rsidRDefault="007F0453">
      <w:bookmarkStart w:id="0" w:name="_GoBack"/>
      <w:bookmarkEnd w:id="0"/>
    </w:p>
    <w:sectPr w:rsidR="007F0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94"/>
    <w:rsid w:val="001A1994"/>
    <w:rsid w:val="007D1418"/>
    <w:rsid w:val="007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9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9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2</cp:revision>
  <dcterms:created xsi:type="dcterms:W3CDTF">2015-04-23T15:23:00Z</dcterms:created>
  <dcterms:modified xsi:type="dcterms:W3CDTF">2015-04-23T15:26:00Z</dcterms:modified>
</cp:coreProperties>
</file>