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0A3CAF" w:rsidRDefault="000A3CAF" w:rsidP="000A3CAF">
      <w:pPr>
        <w:jc w:val="center"/>
        <w:rPr>
          <w:sz w:val="44"/>
          <w:szCs w:val="44"/>
        </w:rPr>
      </w:pPr>
      <w:r w:rsidRPr="000A3CAF">
        <w:rPr>
          <w:rFonts w:hint="eastAsia"/>
          <w:sz w:val="44"/>
          <w:szCs w:val="44"/>
        </w:rPr>
        <w:t>伍植材先生安息</w:t>
      </w:r>
    </w:p>
    <w:p w:rsidR="000A3CAF" w:rsidRPr="000A3CAF" w:rsidRDefault="000A3CAF" w:rsidP="000A3CAF">
      <w:pPr>
        <w:jc w:val="center"/>
        <w:rPr>
          <w:sz w:val="44"/>
          <w:szCs w:val="44"/>
          <w:lang w:val="en-US"/>
        </w:rPr>
      </w:pPr>
      <w:r w:rsidRPr="000A3CAF">
        <w:rPr>
          <w:sz w:val="44"/>
          <w:szCs w:val="44"/>
          <w:lang w:val="en-US"/>
        </w:rPr>
        <w:t>DANIEL CHAT CHOY ENG</w:t>
      </w:r>
    </w:p>
    <w:p w:rsidR="000A3CAF" w:rsidRPr="000A3CAF" w:rsidRDefault="000A3CAF" w:rsidP="000A3CAF">
      <w:pPr>
        <w:jc w:val="center"/>
        <w:rPr>
          <w:sz w:val="44"/>
          <w:szCs w:val="44"/>
          <w:lang w:val="en-US"/>
        </w:rPr>
      </w:pPr>
      <w:r w:rsidRPr="000A3CAF">
        <w:rPr>
          <w:sz w:val="44"/>
          <w:szCs w:val="44"/>
          <w:lang w:val="en-US"/>
        </w:rPr>
        <w:t>1954 – 2019</w:t>
      </w:r>
    </w:p>
    <w:p w:rsidR="000A3CAF" w:rsidRPr="000A3CAF" w:rsidRDefault="000A3CAF" w:rsidP="000A3CAF">
      <w:pPr>
        <w:jc w:val="center"/>
        <w:rPr>
          <w:sz w:val="44"/>
          <w:szCs w:val="44"/>
          <w:lang w:val="en-US"/>
        </w:rPr>
      </w:pPr>
      <w:r w:rsidRPr="000A3CAF">
        <w:rPr>
          <w:sz w:val="44"/>
          <w:szCs w:val="44"/>
          <w:lang w:val="en-US"/>
        </w:rPr>
        <w:t>Monticello/CC026</w:t>
      </w:r>
    </w:p>
    <w:p w:rsidR="000A3CAF" w:rsidRPr="000A3CAF" w:rsidRDefault="000A3CAF" w:rsidP="000A3CAF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Pine Hills Cemetery </w:t>
      </w:r>
      <w:bookmarkStart w:id="0" w:name="_GoBack"/>
      <w:bookmarkEnd w:id="0"/>
      <w:r w:rsidRPr="000A3CAF">
        <w:rPr>
          <w:sz w:val="44"/>
          <w:szCs w:val="44"/>
          <w:lang w:val="en-US"/>
        </w:rPr>
        <w:t>Sec. 18-118E</w:t>
      </w:r>
    </w:p>
    <w:p w:rsidR="000A3CAF" w:rsidRPr="000A3CAF" w:rsidRDefault="000A3CAF" w:rsidP="000A3CAF">
      <w:pPr>
        <w:jc w:val="center"/>
        <w:rPr>
          <w:rFonts w:hint="eastAsia"/>
          <w:sz w:val="44"/>
          <w:szCs w:val="44"/>
          <w:lang w:val="en-US"/>
        </w:rPr>
      </w:pPr>
      <w:r w:rsidRPr="000A3CAF">
        <w:rPr>
          <w:sz w:val="44"/>
          <w:szCs w:val="44"/>
          <w:lang w:val="en-US"/>
        </w:rPr>
        <w:t>Nov. 26, 2019 12:30pm eta</w:t>
      </w:r>
    </w:p>
    <w:sectPr w:rsidR="000A3CAF" w:rsidRPr="000A3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AF"/>
    <w:rsid w:val="000A3CAF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95DA"/>
  <w15:chartTrackingRefBased/>
  <w15:docId w15:val="{4DC3C170-3493-423C-A813-3E9D412A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2019-11-25T15:54:00Z</dcterms:created>
  <dcterms:modified xsi:type="dcterms:W3CDTF">2019-11-25T15:57:00Z</dcterms:modified>
</cp:coreProperties>
</file>