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DF4CA" w14:textId="01C7FE1C" w:rsidR="009109ED" w:rsidRPr="00B60729" w:rsidRDefault="00B60729">
      <w:pPr>
        <w:rPr>
          <w:caps/>
          <w:sz w:val="96"/>
          <w:szCs w:val="96"/>
        </w:rPr>
      </w:pPr>
      <w:r w:rsidRPr="00B60729">
        <w:rPr>
          <w:caps/>
          <w:sz w:val="96"/>
          <w:szCs w:val="96"/>
        </w:rPr>
        <w:t>Huizhuang Dong</w:t>
      </w:r>
    </w:p>
    <w:p w14:paraId="28FE7EBD" w14:textId="55C142B1" w:rsidR="00B60729" w:rsidRPr="00B60729" w:rsidRDefault="00B60729">
      <w:pPr>
        <w:rPr>
          <w:sz w:val="96"/>
          <w:szCs w:val="96"/>
        </w:rPr>
      </w:pPr>
      <w:r w:rsidRPr="00B60729">
        <w:rPr>
          <w:rFonts w:hint="eastAsia"/>
          <w:sz w:val="96"/>
          <w:szCs w:val="96"/>
        </w:rPr>
        <w:t>董惠妝</w:t>
      </w:r>
    </w:p>
    <w:p w14:paraId="146402BB" w14:textId="7DCCB81D" w:rsidR="00B60729" w:rsidRPr="00B60729" w:rsidRDefault="00B60729">
      <w:pPr>
        <w:rPr>
          <w:sz w:val="96"/>
          <w:szCs w:val="96"/>
        </w:rPr>
      </w:pPr>
      <w:r w:rsidRPr="00B60729">
        <w:rPr>
          <w:sz w:val="96"/>
          <w:szCs w:val="96"/>
        </w:rPr>
        <w:t>1939 - 2025</w:t>
      </w:r>
    </w:p>
    <w:p w14:paraId="7E53BDC0" w14:textId="77777777" w:rsidR="00B60729" w:rsidRDefault="00B60729"/>
    <w:sectPr w:rsidR="00B60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29"/>
    <w:rsid w:val="009109ED"/>
    <w:rsid w:val="00B60729"/>
    <w:rsid w:val="00C9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927E"/>
  <w15:chartTrackingRefBased/>
  <w15:docId w15:val="{E7213175-0F87-43EB-84FE-995C461C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72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72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72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7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72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72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72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72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72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72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72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2025-01-17T21:34:00Z</dcterms:created>
  <dcterms:modified xsi:type="dcterms:W3CDTF">2025-01-17T21:37:00Z</dcterms:modified>
</cp:coreProperties>
</file>