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036324" w:rsidRDefault="00036324" w:rsidP="00036324">
      <w:pPr>
        <w:jc w:val="center"/>
        <w:rPr>
          <w:rFonts w:hint="eastAsia"/>
          <w:sz w:val="52"/>
          <w:szCs w:val="52"/>
        </w:rPr>
      </w:pPr>
      <w:r w:rsidRPr="00036324">
        <w:rPr>
          <w:rFonts w:hint="eastAsia"/>
          <w:sz w:val="52"/>
          <w:szCs w:val="52"/>
        </w:rPr>
        <w:t>林春榮先生千古</w:t>
      </w:r>
    </w:p>
    <w:p w:rsidR="00036324" w:rsidRPr="00036324" w:rsidRDefault="00036324" w:rsidP="00036324">
      <w:pPr>
        <w:jc w:val="center"/>
        <w:rPr>
          <w:sz w:val="52"/>
          <w:szCs w:val="52"/>
        </w:rPr>
      </w:pPr>
      <w:r w:rsidRPr="00036324">
        <w:rPr>
          <w:sz w:val="52"/>
          <w:szCs w:val="52"/>
        </w:rPr>
        <w:t>HA TO LUONG</w:t>
      </w:r>
    </w:p>
    <w:p w:rsidR="00036324" w:rsidRDefault="00036324" w:rsidP="00036324">
      <w:pPr>
        <w:jc w:val="center"/>
        <w:rPr>
          <w:sz w:val="52"/>
          <w:szCs w:val="52"/>
        </w:rPr>
      </w:pPr>
      <w:r w:rsidRPr="00036324">
        <w:rPr>
          <w:sz w:val="52"/>
          <w:szCs w:val="52"/>
        </w:rPr>
        <w:t xml:space="preserve">1950 </w:t>
      </w:r>
      <w:r>
        <w:rPr>
          <w:sz w:val="52"/>
          <w:szCs w:val="52"/>
        </w:rPr>
        <w:t>–</w:t>
      </w:r>
      <w:r w:rsidRPr="00036324">
        <w:rPr>
          <w:sz w:val="52"/>
          <w:szCs w:val="52"/>
        </w:rPr>
        <w:t xml:space="preserve"> 2017</w:t>
      </w:r>
    </w:p>
    <w:p w:rsidR="00036324" w:rsidRDefault="00036324" w:rsidP="00036324">
      <w:pPr>
        <w:jc w:val="center"/>
        <w:rPr>
          <w:sz w:val="52"/>
          <w:szCs w:val="52"/>
        </w:rPr>
      </w:pPr>
      <w:r>
        <w:rPr>
          <w:sz w:val="52"/>
          <w:szCs w:val="52"/>
        </w:rPr>
        <w:t>Monticello/CC025</w:t>
      </w:r>
    </w:p>
    <w:p w:rsidR="00036324" w:rsidRDefault="00036324" w:rsidP="00036324">
      <w:pPr>
        <w:jc w:val="center"/>
        <w:rPr>
          <w:sz w:val="52"/>
          <w:szCs w:val="52"/>
        </w:rPr>
      </w:pPr>
      <w:r>
        <w:rPr>
          <w:sz w:val="52"/>
          <w:szCs w:val="52"/>
        </w:rPr>
        <w:t>Sec. 21-1670 Pine Hills Cemetery</w:t>
      </w:r>
    </w:p>
    <w:p w:rsidR="00036324" w:rsidRDefault="00036324" w:rsidP="00036324">
      <w:pPr>
        <w:jc w:val="center"/>
        <w:rPr>
          <w:sz w:val="52"/>
          <w:szCs w:val="52"/>
        </w:rPr>
      </w:pPr>
      <w:r>
        <w:rPr>
          <w:sz w:val="52"/>
          <w:szCs w:val="52"/>
        </w:rPr>
        <w:t>Oct. 10, 2017 3pm eta</w:t>
      </w:r>
      <w:bookmarkStart w:id="0" w:name="_GoBack"/>
      <w:bookmarkEnd w:id="0"/>
    </w:p>
    <w:p w:rsidR="00036324" w:rsidRPr="00036324" w:rsidRDefault="00036324" w:rsidP="00036324">
      <w:pPr>
        <w:jc w:val="center"/>
        <w:rPr>
          <w:sz w:val="52"/>
          <w:szCs w:val="52"/>
        </w:rPr>
      </w:pPr>
    </w:p>
    <w:sectPr w:rsidR="00036324" w:rsidRPr="000363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24"/>
    <w:rsid w:val="00036324"/>
    <w:rsid w:val="00096243"/>
    <w:rsid w:val="000A7909"/>
    <w:rsid w:val="003A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2017-10-05T21:38:00Z</dcterms:created>
  <dcterms:modified xsi:type="dcterms:W3CDTF">2017-10-05T21:40:00Z</dcterms:modified>
</cp:coreProperties>
</file>