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B2C" w:rsidRDefault="00C50CFA">
      <w:pPr>
        <w:rPr>
          <w:rFonts w:ascii="MS Gothic" w:eastAsia="MS Gothic" w:hAnsi="MS Gothic" w:cs="MS Gothic"/>
          <w:b/>
          <w:sz w:val="144"/>
          <w:szCs w:val="144"/>
        </w:rPr>
      </w:pPr>
      <w:proofErr w:type="spellStart"/>
      <w:r w:rsidRPr="00C50CFA">
        <w:rPr>
          <w:rFonts w:ascii="MS Gothic" w:eastAsia="MS Gothic" w:hAnsi="MS Gothic" w:cs="MS Gothic" w:hint="eastAsia"/>
          <w:b/>
          <w:sz w:val="144"/>
          <w:szCs w:val="144"/>
        </w:rPr>
        <w:t>趙美好</w:t>
      </w:r>
      <w:proofErr w:type="spellEnd"/>
    </w:p>
    <w:p w:rsidR="00C50CFA" w:rsidRPr="00C50CFA" w:rsidRDefault="00C50CFA">
      <w:pPr>
        <w:rPr>
          <w:b/>
          <w:sz w:val="96"/>
          <w:szCs w:val="72"/>
        </w:rPr>
      </w:pPr>
      <w:r w:rsidRPr="00C50CFA">
        <w:rPr>
          <w:rFonts w:ascii="MS Gothic" w:eastAsia="MS Gothic" w:hAnsi="MS Gothic" w:cs="MS Gothic" w:hint="eastAsia"/>
          <w:b/>
          <w:sz w:val="96"/>
          <w:szCs w:val="72"/>
        </w:rPr>
        <w:t>1924 -</w:t>
      </w:r>
      <w:bookmarkStart w:id="0" w:name="_GoBack"/>
      <w:bookmarkEnd w:id="0"/>
      <w:r w:rsidRPr="00C50CFA">
        <w:rPr>
          <w:rFonts w:ascii="MS Gothic" w:eastAsia="MS Gothic" w:hAnsi="MS Gothic" w:cs="MS Gothic" w:hint="eastAsia"/>
          <w:b/>
          <w:sz w:val="96"/>
          <w:szCs w:val="72"/>
        </w:rPr>
        <w:t xml:space="preserve"> 2021</w:t>
      </w:r>
    </w:p>
    <w:sectPr w:rsidR="00C50CFA" w:rsidRPr="00C50C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FA"/>
    <w:rsid w:val="003E0B2C"/>
    <w:rsid w:val="00C5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58046"/>
  <w15:chartTrackingRefBased/>
  <w15:docId w15:val="{62488F74-AF22-46B6-AA5B-D9CAF2B4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2021-01-27T20:10:00Z</dcterms:created>
  <dcterms:modified xsi:type="dcterms:W3CDTF">2021-01-27T20:12:00Z</dcterms:modified>
</cp:coreProperties>
</file>