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34" w:rsidRPr="008005D4" w:rsidRDefault="008005D4" w:rsidP="008005D4">
      <w:pPr>
        <w:jc w:val="center"/>
        <w:rPr>
          <w:sz w:val="48"/>
          <w:szCs w:val="48"/>
        </w:rPr>
      </w:pPr>
      <w:r w:rsidRPr="008005D4">
        <w:rPr>
          <w:rFonts w:hint="eastAsia"/>
          <w:sz w:val="48"/>
          <w:szCs w:val="48"/>
        </w:rPr>
        <w:t>曹沈翠芳夫人安息</w:t>
      </w:r>
    </w:p>
    <w:p w:rsidR="008005D4" w:rsidRPr="008005D4" w:rsidRDefault="008005D4" w:rsidP="008005D4">
      <w:pPr>
        <w:jc w:val="center"/>
        <w:rPr>
          <w:sz w:val="48"/>
          <w:szCs w:val="48"/>
        </w:rPr>
      </w:pPr>
      <w:r w:rsidRPr="008005D4">
        <w:rPr>
          <w:sz w:val="48"/>
          <w:szCs w:val="48"/>
        </w:rPr>
        <w:t>JANICE CHOO</w:t>
      </w:r>
    </w:p>
    <w:p w:rsidR="008005D4" w:rsidRDefault="008005D4" w:rsidP="008005D4">
      <w:pPr>
        <w:jc w:val="center"/>
        <w:rPr>
          <w:sz w:val="48"/>
          <w:szCs w:val="48"/>
        </w:rPr>
      </w:pPr>
      <w:r w:rsidRPr="008005D4">
        <w:rPr>
          <w:sz w:val="48"/>
          <w:szCs w:val="48"/>
        </w:rPr>
        <w:t xml:space="preserve">1939 </w:t>
      </w:r>
      <w:r>
        <w:rPr>
          <w:sz w:val="48"/>
          <w:szCs w:val="48"/>
        </w:rPr>
        <w:t>–</w:t>
      </w:r>
      <w:r w:rsidRPr="008005D4">
        <w:rPr>
          <w:sz w:val="48"/>
          <w:szCs w:val="48"/>
        </w:rPr>
        <w:t xml:space="preserve"> 2015</w:t>
      </w:r>
    </w:p>
    <w:p w:rsidR="008005D4" w:rsidRDefault="008005D4" w:rsidP="008005D4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Monticello/CC025 </w:t>
      </w:r>
    </w:p>
    <w:p w:rsidR="008005D4" w:rsidRDefault="008005D4" w:rsidP="008005D4">
      <w:pPr>
        <w:jc w:val="center"/>
        <w:rPr>
          <w:sz w:val="48"/>
          <w:szCs w:val="48"/>
        </w:rPr>
      </w:pPr>
      <w:r>
        <w:rPr>
          <w:sz w:val="48"/>
          <w:szCs w:val="48"/>
        </w:rPr>
        <w:t>Pine Hills Cemetery Sec. 25-91</w:t>
      </w:r>
    </w:p>
    <w:p w:rsidR="008005D4" w:rsidRPr="008005D4" w:rsidRDefault="008005D4" w:rsidP="008005D4">
      <w:pPr>
        <w:jc w:val="center"/>
        <w:rPr>
          <w:sz w:val="48"/>
          <w:szCs w:val="48"/>
        </w:rPr>
      </w:pPr>
      <w:r>
        <w:rPr>
          <w:sz w:val="48"/>
          <w:szCs w:val="48"/>
        </w:rPr>
        <w:t>Aug. 19, 2015 12:15pm eta</w:t>
      </w:r>
      <w:bookmarkStart w:id="0" w:name="_GoBack"/>
      <w:bookmarkEnd w:id="0"/>
    </w:p>
    <w:sectPr w:rsidR="008005D4" w:rsidRPr="008005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D4"/>
    <w:rsid w:val="008005D4"/>
    <w:rsid w:val="00F4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2015-08-14T14:53:00Z</dcterms:created>
  <dcterms:modified xsi:type="dcterms:W3CDTF">2015-08-14T15:14:00Z</dcterms:modified>
</cp:coreProperties>
</file>