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C3DB" w14:textId="77777777" w:rsidR="00454A0C" w:rsidRPr="00454A0C" w:rsidRDefault="00454A0C" w:rsidP="00454A0C">
      <w:pPr>
        <w:jc w:val="center"/>
        <w:rPr>
          <w:sz w:val="52"/>
          <w:szCs w:val="52"/>
        </w:rPr>
      </w:pPr>
      <w:r w:rsidRPr="00454A0C">
        <w:rPr>
          <w:rFonts w:hint="eastAsia"/>
          <w:sz w:val="52"/>
          <w:szCs w:val="52"/>
        </w:rPr>
        <w:t>黎再恩</w:t>
      </w:r>
    </w:p>
    <w:p w14:paraId="17D0B5D1" w14:textId="52E164A7" w:rsidR="00454A0C" w:rsidRPr="00454A0C" w:rsidRDefault="00454A0C" w:rsidP="00454A0C">
      <w:pPr>
        <w:jc w:val="center"/>
        <w:rPr>
          <w:sz w:val="52"/>
          <w:szCs w:val="52"/>
        </w:rPr>
      </w:pPr>
      <w:r w:rsidRPr="00454A0C">
        <w:rPr>
          <w:sz w:val="52"/>
          <w:szCs w:val="52"/>
        </w:rPr>
        <w:t>Raymond Choi Yan Lai</w:t>
      </w:r>
    </w:p>
    <w:p w14:paraId="2CE44DD3" w14:textId="3676A6DE" w:rsidR="009109ED" w:rsidRPr="00454A0C" w:rsidRDefault="00454A0C" w:rsidP="00454A0C">
      <w:pPr>
        <w:jc w:val="center"/>
        <w:rPr>
          <w:sz w:val="52"/>
          <w:szCs w:val="52"/>
        </w:rPr>
      </w:pPr>
      <w:r w:rsidRPr="00454A0C">
        <w:rPr>
          <w:sz w:val="52"/>
          <w:szCs w:val="52"/>
        </w:rPr>
        <w:t>1937 - 2024</w:t>
      </w:r>
    </w:p>
    <w:sectPr w:rsidR="009109ED" w:rsidRPr="0045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0C"/>
    <w:rsid w:val="00454A0C"/>
    <w:rsid w:val="009109ED"/>
    <w:rsid w:val="00D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DB13"/>
  <w15:chartTrackingRefBased/>
  <w15:docId w15:val="{973DDD7A-C63C-4C76-AEB6-D9111AA9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0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0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0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0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0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2024-08-13T16:28:00Z</dcterms:created>
  <dcterms:modified xsi:type="dcterms:W3CDTF">2024-08-13T16:29:00Z</dcterms:modified>
</cp:coreProperties>
</file>