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FB" w:rsidRDefault="005D34FB" w:rsidP="00462DAE">
      <w:pPr>
        <w:jc w:val="center"/>
        <w:rPr>
          <w:rFonts w:ascii="Times New Roman" w:hAnsi="Times New Roman" w:cs="Times New Roman"/>
          <w:sz w:val="56"/>
          <w:szCs w:val="56"/>
        </w:rPr>
      </w:pPr>
      <w:r w:rsidRPr="005D34FB">
        <w:rPr>
          <w:rFonts w:ascii="Times New Roman" w:hAnsi="Times New Roman" w:cs="Times New Roman" w:hint="eastAsia"/>
          <w:sz w:val="56"/>
          <w:szCs w:val="56"/>
        </w:rPr>
        <w:t>呂強基</w:t>
      </w:r>
    </w:p>
    <w:p w:rsidR="00462DAE" w:rsidRPr="00462DAE" w:rsidRDefault="005D34FB" w:rsidP="00462DAE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sz w:val="56"/>
          <w:szCs w:val="56"/>
        </w:rPr>
        <w:t xml:space="preserve">KEUNG </w:t>
      </w:r>
      <w:r w:rsidRPr="00462DAE">
        <w:rPr>
          <w:rFonts w:ascii="Times New Roman" w:hAnsi="Times New Roman" w:cs="Times New Roman"/>
          <w:sz w:val="56"/>
          <w:szCs w:val="56"/>
        </w:rPr>
        <w:t>KI</w:t>
      </w:r>
      <w:r w:rsidR="00462DAE" w:rsidRPr="00462DAE">
        <w:rPr>
          <w:rFonts w:ascii="Times New Roman" w:hAnsi="Times New Roman" w:cs="Times New Roman"/>
          <w:sz w:val="56"/>
          <w:szCs w:val="56"/>
        </w:rPr>
        <w:t xml:space="preserve"> LUI</w:t>
      </w:r>
    </w:p>
    <w:p w:rsidR="00462DAE" w:rsidRPr="00462DAE" w:rsidRDefault="005D34FB" w:rsidP="00462DAE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1948 - 2020</w:t>
      </w:r>
    </w:p>
    <w:sectPr w:rsidR="00462DAE" w:rsidRPr="00462D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AE"/>
    <w:rsid w:val="00234858"/>
    <w:rsid w:val="00462DAE"/>
    <w:rsid w:val="005D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0508"/>
  <w15:chartTrackingRefBased/>
  <w15:docId w15:val="{4403A2BF-0E77-43D9-8DED-AD575D41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2</cp:revision>
  <dcterms:created xsi:type="dcterms:W3CDTF">2021-08-13T19:50:00Z</dcterms:created>
  <dcterms:modified xsi:type="dcterms:W3CDTF">2021-08-13T19:50:00Z</dcterms:modified>
</cp:coreProperties>
</file>