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A3E6" w14:textId="00DE707F" w:rsidR="00875D66" w:rsidRPr="00E96AD8" w:rsidRDefault="00E96AD8" w:rsidP="00E96AD8">
      <w:pPr>
        <w:jc w:val="center"/>
        <w:rPr>
          <w:sz w:val="48"/>
          <w:szCs w:val="48"/>
        </w:rPr>
      </w:pPr>
      <w:r w:rsidRPr="00E96AD8">
        <w:rPr>
          <w:rFonts w:hint="eastAsia"/>
          <w:sz w:val="48"/>
          <w:szCs w:val="48"/>
        </w:rPr>
        <w:t>麥李映霞太夫人安息</w:t>
      </w:r>
    </w:p>
    <w:p w14:paraId="23A92D5D" w14:textId="70F93063" w:rsidR="00E96AD8" w:rsidRPr="00E96AD8" w:rsidRDefault="00E96AD8" w:rsidP="00E96AD8">
      <w:pPr>
        <w:jc w:val="center"/>
        <w:rPr>
          <w:sz w:val="48"/>
          <w:szCs w:val="48"/>
        </w:rPr>
      </w:pPr>
      <w:r w:rsidRPr="00E96AD8">
        <w:rPr>
          <w:sz w:val="48"/>
          <w:szCs w:val="48"/>
        </w:rPr>
        <w:t>MAK LI YING HAR</w:t>
      </w:r>
    </w:p>
    <w:p w14:paraId="3B0EEE63" w14:textId="22C248B8" w:rsidR="00E96AD8" w:rsidRDefault="00E96AD8" w:rsidP="00E96AD8">
      <w:pPr>
        <w:jc w:val="center"/>
        <w:rPr>
          <w:sz w:val="48"/>
          <w:szCs w:val="48"/>
        </w:rPr>
      </w:pPr>
      <w:r w:rsidRPr="00E96AD8">
        <w:rPr>
          <w:sz w:val="48"/>
          <w:szCs w:val="48"/>
        </w:rPr>
        <w:t>1939 – 2025</w:t>
      </w:r>
    </w:p>
    <w:p w14:paraId="219E52FA" w14:textId="77777777" w:rsidR="00E96AD8" w:rsidRDefault="00E96AD8" w:rsidP="00E96AD8">
      <w:pPr>
        <w:jc w:val="center"/>
        <w:rPr>
          <w:sz w:val="48"/>
          <w:szCs w:val="48"/>
        </w:rPr>
      </w:pPr>
    </w:p>
    <w:p w14:paraId="64A5166F" w14:textId="77777777" w:rsidR="00E96AD8" w:rsidRDefault="00E96AD8" w:rsidP="00E96AD8">
      <w:pPr>
        <w:jc w:val="center"/>
        <w:rPr>
          <w:sz w:val="48"/>
          <w:szCs w:val="48"/>
        </w:rPr>
      </w:pPr>
    </w:p>
    <w:p w14:paraId="153A3BD3" w14:textId="51E1F5F2" w:rsidR="00E96AD8" w:rsidRDefault="00E96AD8" w:rsidP="00E96AD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Monticello/CC031 </w:t>
      </w:r>
    </w:p>
    <w:p w14:paraId="686D1A9E" w14:textId="6B37FA8F" w:rsidR="00E96AD8" w:rsidRDefault="00E96AD8" w:rsidP="00E96AD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Pine Hills Cemetery Sec.17-518 </w:t>
      </w:r>
    </w:p>
    <w:p w14:paraId="18320F2A" w14:textId="3F5C7C91" w:rsidR="00E96AD8" w:rsidRPr="00E96AD8" w:rsidRDefault="00E96AD8" w:rsidP="00E96AD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Feb. 14, 25 @ 10:45am </w:t>
      </w:r>
    </w:p>
    <w:sectPr w:rsidR="00E96AD8" w:rsidRPr="00E96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D8"/>
    <w:rsid w:val="00875D66"/>
    <w:rsid w:val="00D1730B"/>
    <w:rsid w:val="00D63F88"/>
    <w:rsid w:val="00E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1971"/>
  <w15:chartTrackingRefBased/>
  <w15:docId w15:val="{FEAF8226-C036-4A83-A43F-65FF3A5A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A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A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A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A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AD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AD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AD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A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AD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AD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2025-02-11T19:03:00Z</dcterms:created>
  <dcterms:modified xsi:type="dcterms:W3CDTF">2025-02-11T19:06:00Z</dcterms:modified>
</cp:coreProperties>
</file>