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5872E0" w:rsidRDefault="005872E0" w:rsidP="005872E0">
      <w:pPr>
        <w:jc w:val="center"/>
        <w:rPr>
          <w:sz w:val="56"/>
          <w:szCs w:val="56"/>
        </w:rPr>
      </w:pPr>
      <w:bookmarkStart w:id="0" w:name="_GoBack"/>
      <w:r w:rsidRPr="005872E0">
        <w:rPr>
          <w:sz w:val="56"/>
          <w:szCs w:val="56"/>
        </w:rPr>
        <w:t>馬玉珍女士安息</w:t>
      </w:r>
    </w:p>
    <w:p w:rsidR="005872E0" w:rsidRPr="005872E0" w:rsidRDefault="005872E0" w:rsidP="005872E0">
      <w:pPr>
        <w:jc w:val="center"/>
        <w:rPr>
          <w:rFonts w:hint="eastAsia"/>
          <w:sz w:val="56"/>
          <w:szCs w:val="56"/>
        </w:rPr>
      </w:pPr>
      <w:r w:rsidRPr="005872E0">
        <w:rPr>
          <w:rFonts w:hint="eastAsia"/>
          <w:sz w:val="56"/>
          <w:szCs w:val="56"/>
        </w:rPr>
        <w:t>MONA YUK CHUN LEE</w:t>
      </w:r>
    </w:p>
    <w:p w:rsidR="005872E0" w:rsidRPr="005872E0" w:rsidRDefault="005872E0" w:rsidP="005872E0">
      <w:pPr>
        <w:jc w:val="center"/>
        <w:rPr>
          <w:sz w:val="56"/>
          <w:szCs w:val="56"/>
        </w:rPr>
      </w:pPr>
      <w:r w:rsidRPr="005872E0">
        <w:rPr>
          <w:sz w:val="56"/>
          <w:szCs w:val="56"/>
        </w:rPr>
        <w:t>1949 – 2021</w:t>
      </w:r>
    </w:p>
    <w:p w:rsidR="005872E0" w:rsidRPr="005872E0" w:rsidRDefault="005872E0" w:rsidP="005872E0">
      <w:pPr>
        <w:jc w:val="center"/>
        <w:rPr>
          <w:sz w:val="56"/>
          <w:szCs w:val="56"/>
        </w:rPr>
      </w:pPr>
      <w:r w:rsidRPr="005872E0">
        <w:rPr>
          <w:sz w:val="56"/>
          <w:szCs w:val="56"/>
        </w:rPr>
        <w:t>Monticello/CC001</w:t>
      </w:r>
    </w:p>
    <w:p w:rsidR="005872E0" w:rsidRPr="005872E0" w:rsidRDefault="005872E0" w:rsidP="005872E0">
      <w:pPr>
        <w:jc w:val="center"/>
        <w:rPr>
          <w:sz w:val="56"/>
          <w:szCs w:val="56"/>
        </w:rPr>
      </w:pPr>
      <w:r w:rsidRPr="005872E0">
        <w:rPr>
          <w:sz w:val="56"/>
          <w:szCs w:val="56"/>
        </w:rPr>
        <w:t>Sec. 3-2260 Pine Hills Cemetery</w:t>
      </w:r>
    </w:p>
    <w:p w:rsidR="005872E0" w:rsidRPr="005872E0" w:rsidRDefault="005872E0" w:rsidP="005872E0">
      <w:pPr>
        <w:jc w:val="center"/>
        <w:rPr>
          <w:sz w:val="56"/>
          <w:szCs w:val="56"/>
        </w:rPr>
      </w:pPr>
      <w:r w:rsidRPr="005872E0">
        <w:rPr>
          <w:sz w:val="56"/>
          <w:szCs w:val="56"/>
        </w:rPr>
        <w:t>Oct. 30, 21 2 11:30am</w:t>
      </w:r>
    </w:p>
    <w:bookmarkEnd w:id="0"/>
    <w:p w:rsidR="005872E0" w:rsidRPr="005872E0" w:rsidRDefault="005872E0" w:rsidP="005872E0">
      <w:pPr>
        <w:jc w:val="center"/>
        <w:rPr>
          <w:rFonts w:hint="eastAsia"/>
          <w:sz w:val="56"/>
          <w:szCs w:val="56"/>
        </w:rPr>
      </w:pPr>
    </w:p>
    <w:sectPr w:rsidR="005872E0" w:rsidRPr="005872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E0"/>
    <w:rsid w:val="005872E0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0D6F"/>
  <w15:chartTrackingRefBased/>
  <w15:docId w15:val="{54E07CCD-E07A-4D76-B13D-8FC689BB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2021-10-21T12:44:00Z</dcterms:created>
  <dcterms:modified xsi:type="dcterms:W3CDTF">2021-10-21T12:47:00Z</dcterms:modified>
</cp:coreProperties>
</file>