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6F" w:rsidRDefault="00681AA6" w:rsidP="00681AA6">
      <w:pPr>
        <w:jc w:val="center"/>
        <w:rPr>
          <w:sz w:val="144"/>
          <w:lang w:val="en-US"/>
        </w:rPr>
      </w:pPr>
      <w:r>
        <w:rPr>
          <w:sz w:val="144"/>
          <w:lang w:val="en-US"/>
        </w:rPr>
        <w:t xml:space="preserve">NANDLALL SINGH  </w:t>
      </w:r>
      <w:r>
        <w:rPr>
          <w:noProof/>
          <w:lang w:eastAsia="en-CA"/>
        </w:rPr>
        <w:drawing>
          <wp:inline distT="0" distB="0" distL="0" distR="0">
            <wp:extent cx="927100" cy="9557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m_Om_black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74" cy="98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6" w:rsidRPr="00681AA6" w:rsidRDefault="00681AA6" w:rsidP="00681AA6">
      <w:pPr>
        <w:jc w:val="center"/>
        <w:rPr>
          <w:sz w:val="72"/>
          <w:lang w:val="en-US"/>
        </w:rPr>
      </w:pPr>
      <w:r w:rsidRPr="00681AA6">
        <w:rPr>
          <w:sz w:val="72"/>
          <w:lang w:val="en-US"/>
        </w:rPr>
        <w:t>September 8, 1962 – January 12, 2020</w:t>
      </w:r>
      <w:r>
        <w:rPr>
          <w:sz w:val="72"/>
          <w:lang w:val="en-US"/>
        </w:rPr>
        <w:t xml:space="preserve">                   </w:t>
      </w:r>
      <w:r w:rsidRPr="00681AA6">
        <w:rPr>
          <w:sz w:val="96"/>
          <w:lang w:val="en-US"/>
        </w:rPr>
        <w:t>SINGH IS KING</w:t>
      </w:r>
      <w:bookmarkStart w:id="0" w:name="_GoBack"/>
      <w:bookmarkEnd w:id="0"/>
    </w:p>
    <w:sectPr w:rsidR="00681AA6" w:rsidRPr="00681AA6" w:rsidSect="00681AA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A6"/>
    <w:rsid w:val="00681AA6"/>
    <w:rsid w:val="00E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746E"/>
  <w15:chartTrackingRefBased/>
  <w15:docId w15:val="{95864D02-632F-479F-BA68-004DEF5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1</cp:revision>
  <dcterms:created xsi:type="dcterms:W3CDTF">2020-01-13T18:22:00Z</dcterms:created>
  <dcterms:modified xsi:type="dcterms:W3CDTF">2020-01-13T18:25:00Z</dcterms:modified>
</cp:coreProperties>
</file>