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7E48BF" w:rsidRPr="007E48BF" w:rsidRDefault="004B0BF6" w:rsidP="004B0BF6">
      <w:pPr>
        <w:pStyle w:val="NoSpacing"/>
        <w:jc w:val="center"/>
        <w:rPr>
          <w:b/>
          <w:sz w:val="96"/>
          <w:szCs w:val="96"/>
        </w:rPr>
      </w:pPr>
      <w:r w:rsidRPr="004B0BF6">
        <w:rPr>
          <w:rFonts w:hint="eastAsia"/>
          <w:b/>
          <w:sz w:val="96"/>
          <w:szCs w:val="96"/>
        </w:rPr>
        <w:t>黃李彩球太夫人</w:t>
      </w:r>
    </w:p>
    <w:p w:rsidR="007E48BF" w:rsidRPr="004B0BF6" w:rsidRDefault="007E48BF" w:rsidP="004B0BF6">
      <w:pPr>
        <w:pStyle w:val="NoSpacing"/>
        <w:rPr>
          <w:b/>
          <w:sz w:val="80"/>
          <w:szCs w:val="80"/>
        </w:rPr>
      </w:pPr>
      <w:r>
        <w:rPr>
          <w:b/>
          <w:sz w:val="96"/>
          <w:szCs w:val="96"/>
        </w:rPr>
        <w:t xml:space="preserve"> </w:t>
      </w:r>
      <w:r w:rsidR="004B0BF6">
        <w:rPr>
          <w:b/>
          <w:sz w:val="96"/>
          <w:szCs w:val="96"/>
        </w:rPr>
        <w:t xml:space="preserve">   </w:t>
      </w:r>
      <w:r w:rsidR="004B0BF6" w:rsidRPr="004B0BF6">
        <w:rPr>
          <w:b/>
          <w:sz w:val="80"/>
          <w:szCs w:val="80"/>
        </w:rPr>
        <w:t>Mrs. Tsai Chiu Li Wong</w:t>
      </w:r>
    </w:p>
    <w:p w:rsidR="00874F81" w:rsidRPr="00FD4A15" w:rsidRDefault="004B0BF6" w:rsidP="004B0BF6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1923</w:t>
      </w:r>
      <w:bookmarkStart w:id="0" w:name="_GoBack"/>
      <w:bookmarkEnd w:id="0"/>
      <w:r w:rsidR="007E48BF" w:rsidRPr="007E48BF">
        <w:rPr>
          <w:b/>
          <w:sz w:val="96"/>
          <w:szCs w:val="96"/>
        </w:rPr>
        <w:t xml:space="preserve"> – 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35009"/>
    <w:rsid w:val="002379A8"/>
    <w:rsid w:val="0024534E"/>
    <w:rsid w:val="002768F2"/>
    <w:rsid w:val="0029657F"/>
    <w:rsid w:val="002B353B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627B8"/>
    <w:rsid w:val="00376629"/>
    <w:rsid w:val="003870A1"/>
    <w:rsid w:val="003C2676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77B6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2019-03-26T16:07:00Z</dcterms:created>
  <dcterms:modified xsi:type="dcterms:W3CDTF">2019-03-26T16:07:00Z</dcterms:modified>
</cp:coreProperties>
</file>