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94" w:rsidRPr="00440F52" w:rsidRDefault="00440F52" w:rsidP="00440F52">
      <w:pPr>
        <w:jc w:val="center"/>
        <w:rPr>
          <w:sz w:val="52"/>
          <w:szCs w:val="52"/>
          <w:lang w:val="en-US"/>
        </w:rPr>
      </w:pPr>
      <w:r w:rsidRPr="00440F52">
        <w:rPr>
          <w:rFonts w:hint="eastAsia"/>
          <w:sz w:val="52"/>
          <w:szCs w:val="52"/>
        </w:rPr>
        <w:t>潘何遇金太夫人</w:t>
      </w:r>
    </w:p>
    <w:p w:rsidR="00440F52" w:rsidRPr="00440F52" w:rsidRDefault="00440F52" w:rsidP="00440F52">
      <w:pPr>
        <w:jc w:val="center"/>
        <w:rPr>
          <w:sz w:val="52"/>
          <w:szCs w:val="52"/>
          <w:lang w:val="en-US"/>
        </w:rPr>
      </w:pPr>
      <w:r w:rsidRPr="00440F52">
        <w:rPr>
          <w:sz w:val="52"/>
          <w:szCs w:val="52"/>
          <w:lang w:val="en-US"/>
        </w:rPr>
        <w:t>POON HO YU KAM</w:t>
      </w:r>
    </w:p>
    <w:p w:rsidR="00440F52" w:rsidRPr="00440F52" w:rsidRDefault="00440F52" w:rsidP="00440F52">
      <w:pPr>
        <w:jc w:val="center"/>
        <w:rPr>
          <w:sz w:val="52"/>
          <w:szCs w:val="52"/>
          <w:lang w:val="en-US"/>
        </w:rPr>
      </w:pPr>
      <w:r w:rsidRPr="00440F52">
        <w:rPr>
          <w:sz w:val="52"/>
          <w:szCs w:val="52"/>
          <w:lang w:val="en-US"/>
        </w:rPr>
        <w:t>1925 – 2020</w:t>
      </w:r>
    </w:p>
    <w:p w:rsidR="00440F52" w:rsidRPr="00440F52" w:rsidRDefault="00440F52" w:rsidP="00440F52">
      <w:pPr>
        <w:jc w:val="center"/>
        <w:rPr>
          <w:sz w:val="52"/>
          <w:szCs w:val="52"/>
          <w:lang w:val="en-US"/>
        </w:rPr>
      </w:pPr>
      <w:r w:rsidRPr="00440F52">
        <w:rPr>
          <w:sz w:val="52"/>
          <w:szCs w:val="52"/>
          <w:lang w:val="en-US"/>
        </w:rPr>
        <w:t>Monticello/</w:t>
      </w:r>
      <w:proofErr w:type="spellStart"/>
      <w:r w:rsidRPr="00440F52">
        <w:rPr>
          <w:sz w:val="52"/>
          <w:szCs w:val="52"/>
          <w:lang w:val="en-US"/>
        </w:rPr>
        <w:t>Longlife</w:t>
      </w:r>
      <w:proofErr w:type="spellEnd"/>
    </w:p>
    <w:p w:rsidR="00440F52" w:rsidRPr="00440F52" w:rsidRDefault="00440F52" w:rsidP="00440F52">
      <w:pPr>
        <w:jc w:val="center"/>
        <w:rPr>
          <w:sz w:val="52"/>
          <w:szCs w:val="52"/>
          <w:lang w:val="en-US"/>
        </w:rPr>
      </w:pPr>
      <w:r w:rsidRPr="00440F52">
        <w:rPr>
          <w:sz w:val="52"/>
          <w:szCs w:val="52"/>
          <w:lang w:val="en-US"/>
        </w:rPr>
        <w:t>Sec. 25-102 Pine Hills Cemetery</w:t>
      </w:r>
      <w:bookmarkStart w:id="0" w:name="_GoBack"/>
      <w:bookmarkEnd w:id="0"/>
    </w:p>
    <w:p w:rsidR="00440F52" w:rsidRPr="00440F52" w:rsidRDefault="00440F52" w:rsidP="00440F52">
      <w:pPr>
        <w:jc w:val="center"/>
        <w:rPr>
          <w:sz w:val="52"/>
          <w:szCs w:val="52"/>
          <w:lang w:val="en-US"/>
        </w:rPr>
      </w:pPr>
    </w:p>
    <w:sectPr w:rsidR="00440F52" w:rsidRPr="00440F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F52"/>
    <w:rsid w:val="002B3575"/>
    <w:rsid w:val="00440F52"/>
    <w:rsid w:val="0061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A96A1"/>
  <w15:chartTrackingRefBased/>
  <w15:docId w15:val="{21446E45-2412-4792-AD3A-F049A523C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0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F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Ivan</dc:creator>
  <cp:keywords/>
  <dc:description/>
  <cp:lastModifiedBy>Chan, Ivan</cp:lastModifiedBy>
  <cp:revision>2</cp:revision>
  <cp:lastPrinted>2020-10-21T18:47:00Z</cp:lastPrinted>
  <dcterms:created xsi:type="dcterms:W3CDTF">2020-10-21T18:43:00Z</dcterms:created>
  <dcterms:modified xsi:type="dcterms:W3CDTF">2020-10-21T19:14:00Z</dcterms:modified>
</cp:coreProperties>
</file>