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6FF" w:rsidRPr="00C3552B" w:rsidRDefault="00C3552B" w:rsidP="00C3552B">
      <w:pPr>
        <w:jc w:val="center"/>
        <w:rPr>
          <w:sz w:val="44"/>
          <w:szCs w:val="44"/>
        </w:rPr>
      </w:pPr>
      <w:bookmarkStart w:id="0" w:name="_GoBack"/>
      <w:bookmarkEnd w:id="0"/>
      <w:r w:rsidRPr="00C3552B">
        <w:rPr>
          <w:rFonts w:hint="eastAsia"/>
          <w:sz w:val="44"/>
          <w:szCs w:val="44"/>
        </w:rPr>
        <w:t>林李佩瓊女士安息</w:t>
      </w:r>
    </w:p>
    <w:p w:rsidR="00C3552B" w:rsidRPr="00C3552B" w:rsidRDefault="00C3552B" w:rsidP="00C3552B">
      <w:pPr>
        <w:jc w:val="center"/>
        <w:rPr>
          <w:sz w:val="44"/>
          <w:szCs w:val="44"/>
        </w:rPr>
      </w:pPr>
      <w:r w:rsidRPr="00C3552B">
        <w:rPr>
          <w:sz w:val="44"/>
          <w:szCs w:val="44"/>
        </w:rPr>
        <w:t>PUI KING LEE LEM</w:t>
      </w:r>
    </w:p>
    <w:p w:rsidR="00C3552B" w:rsidRPr="00C3552B" w:rsidRDefault="00C3552B" w:rsidP="00C3552B">
      <w:pPr>
        <w:jc w:val="center"/>
        <w:rPr>
          <w:sz w:val="44"/>
          <w:szCs w:val="44"/>
        </w:rPr>
      </w:pPr>
      <w:r w:rsidRPr="00C3552B">
        <w:rPr>
          <w:sz w:val="44"/>
          <w:szCs w:val="44"/>
        </w:rPr>
        <w:t>1926 – 2012</w:t>
      </w:r>
    </w:p>
    <w:p w:rsidR="00C3552B" w:rsidRPr="00C3552B" w:rsidRDefault="00C3552B" w:rsidP="00C3552B">
      <w:pPr>
        <w:jc w:val="center"/>
        <w:rPr>
          <w:sz w:val="44"/>
          <w:szCs w:val="44"/>
        </w:rPr>
      </w:pPr>
    </w:p>
    <w:sectPr w:rsidR="00C3552B" w:rsidRPr="00C355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52B"/>
    <w:rsid w:val="003D30B3"/>
    <w:rsid w:val="00C3552B"/>
    <w:rsid w:val="00DE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2012-11-03T20:16:00Z</dcterms:created>
  <dcterms:modified xsi:type="dcterms:W3CDTF">2012-11-03T20:16:00Z</dcterms:modified>
</cp:coreProperties>
</file>