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FAC6E" w14:textId="56C8608C" w:rsidR="007F48D4" w:rsidRDefault="007F48D4" w:rsidP="007F48D4">
      <w:pPr>
        <w:jc w:val="center"/>
      </w:pPr>
      <w:r>
        <w:t>Goodbyes are only for those who love with their eyes. Because for those who love with heart and soul, there is no such thing as separation. - Rumi</w:t>
      </w:r>
    </w:p>
    <w:sectPr w:rsidR="007F48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E73DE"/>
    <w:multiLevelType w:val="hybridMultilevel"/>
    <w:tmpl w:val="E856E046"/>
    <w:lvl w:ilvl="0" w:tplc="38DCD520">
      <w:start w:val="37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D4"/>
    <w:rsid w:val="007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A81E0"/>
  <w15:chartTrackingRefBased/>
  <w15:docId w15:val="{B7C1C5A0-AC28-474D-9A2C-1A83C3DE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Davidson</dc:creator>
  <cp:keywords/>
  <dc:description/>
  <cp:lastModifiedBy>Scott Davidson</cp:lastModifiedBy>
  <cp:revision>1</cp:revision>
  <dcterms:created xsi:type="dcterms:W3CDTF">2020-09-02T18:22:00Z</dcterms:created>
  <dcterms:modified xsi:type="dcterms:W3CDTF">2020-09-02T18:23:00Z</dcterms:modified>
</cp:coreProperties>
</file>