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9D" w:rsidRPr="00343000" w:rsidRDefault="00343000">
      <w:pPr>
        <w:rPr>
          <w:sz w:val="40"/>
        </w:rPr>
      </w:pPr>
      <w:r w:rsidRPr="00343000">
        <w:rPr>
          <w:sz w:val="40"/>
        </w:rPr>
        <w:t xml:space="preserve">Lai King Wong </w:t>
      </w:r>
    </w:p>
    <w:p w:rsidR="00343000" w:rsidRDefault="00343000">
      <w:pPr>
        <w:rPr>
          <w:rFonts w:ascii="Microsoft JhengHei" w:eastAsia="Microsoft JhengHei" w:hAnsi="Microsoft JhengHei" w:cs="Microsoft JhengHei"/>
          <w:sz w:val="40"/>
        </w:rPr>
      </w:pPr>
      <w:proofErr w:type="spellStart"/>
      <w:r w:rsidRPr="00343000">
        <w:rPr>
          <w:rFonts w:ascii="MS Gothic" w:eastAsia="MS Gothic" w:hAnsi="MS Gothic" w:cs="MS Gothic" w:hint="eastAsia"/>
          <w:sz w:val="40"/>
        </w:rPr>
        <w:t>黄麗</w:t>
      </w:r>
      <w:r w:rsidRPr="00343000">
        <w:rPr>
          <w:rFonts w:ascii="Microsoft JhengHei" w:eastAsia="Microsoft JhengHei" w:hAnsi="Microsoft JhengHei" w:cs="Microsoft JhengHei" w:hint="eastAsia"/>
          <w:sz w:val="40"/>
        </w:rPr>
        <w:t>琼女士</w:t>
      </w:r>
      <w:proofErr w:type="spellEnd"/>
    </w:p>
    <w:p w:rsidR="00343000" w:rsidRPr="00343000" w:rsidRDefault="00343000">
      <w:pPr>
        <w:rPr>
          <w:sz w:val="40"/>
        </w:rPr>
      </w:pPr>
      <w:r>
        <w:rPr>
          <w:rFonts w:ascii="Microsoft JhengHei" w:eastAsia="Microsoft JhengHei" w:hAnsi="Microsoft JhengHei" w:cs="Microsoft JhengHei"/>
          <w:sz w:val="40"/>
        </w:rPr>
        <w:t xml:space="preserve">February 28, 1928 – October 20, 2023 </w:t>
      </w:r>
      <w:bookmarkStart w:id="0" w:name="_GoBack"/>
      <w:bookmarkEnd w:id="0"/>
    </w:p>
    <w:sectPr w:rsidR="00343000" w:rsidRPr="00343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00"/>
    <w:rsid w:val="00343000"/>
    <w:rsid w:val="00E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EF54"/>
  <w15:chartTrackingRefBased/>
  <w15:docId w15:val="{238E038F-72D0-46DE-8FC4-ECCE39E7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Duncan</dc:creator>
  <cp:keywords/>
  <dc:description/>
  <cp:lastModifiedBy>Macey Duncan</cp:lastModifiedBy>
  <cp:revision>1</cp:revision>
  <dcterms:created xsi:type="dcterms:W3CDTF">2023-10-24T19:42:00Z</dcterms:created>
  <dcterms:modified xsi:type="dcterms:W3CDTF">2023-10-24T19:44:00Z</dcterms:modified>
</cp:coreProperties>
</file>