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DF6EBE" w:rsidRDefault="00DF6EBE" w:rsidP="00DF6EBE">
      <w:pPr>
        <w:jc w:val="center"/>
        <w:rPr>
          <w:rFonts w:hint="eastAsia"/>
          <w:sz w:val="48"/>
          <w:szCs w:val="48"/>
          <w:lang w:eastAsia="zh-HK"/>
        </w:rPr>
      </w:pPr>
      <w:r w:rsidRPr="00DF6EBE">
        <w:rPr>
          <w:rFonts w:hint="eastAsia"/>
          <w:sz w:val="48"/>
          <w:szCs w:val="48"/>
          <w:lang w:eastAsia="zh-HK"/>
        </w:rPr>
        <w:t>YIN MEE WONG</w:t>
      </w:r>
    </w:p>
    <w:p w:rsidR="00DF6EBE" w:rsidRDefault="00DF6EBE" w:rsidP="00DF6EBE">
      <w:pPr>
        <w:jc w:val="center"/>
        <w:rPr>
          <w:rFonts w:hint="eastAsia"/>
          <w:sz w:val="48"/>
          <w:szCs w:val="48"/>
          <w:lang w:eastAsia="zh-HK"/>
        </w:rPr>
      </w:pPr>
      <w:r w:rsidRPr="00DF6EBE">
        <w:rPr>
          <w:rFonts w:hint="eastAsia"/>
          <w:sz w:val="48"/>
          <w:szCs w:val="48"/>
          <w:lang w:eastAsia="zh-HK"/>
        </w:rPr>
        <w:t xml:space="preserve">1923 </w:t>
      </w:r>
      <w:r w:rsidRPr="00DF6EBE">
        <w:rPr>
          <w:sz w:val="48"/>
          <w:szCs w:val="48"/>
          <w:lang w:eastAsia="zh-HK"/>
        </w:rPr>
        <w:t>–</w:t>
      </w:r>
      <w:r w:rsidRPr="00DF6EBE">
        <w:rPr>
          <w:rFonts w:hint="eastAsia"/>
          <w:sz w:val="48"/>
          <w:szCs w:val="48"/>
          <w:lang w:eastAsia="zh-HK"/>
        </w:rPr>
        <w:t xml:space="preserve"> 2016</w:t>
      </w:r>
    </w:p>
    <w:p w:rsidR="00DF6EBE" w:rsidRDefault="00DF6EBE" w:rsidP="00DF6EBE">
      <w:pPr>
        <w:jc w:val="center"/>
        <w:rPr>
          <w:rFonts w:hint="eastAsia"/>
          <w:sz w:val="48"/>
          <w:szCs w:val="48"/>
          <w:lang w:eastAsia="zh-HK"/>
        </w:rPr>
      </w:pPr>
      <w:r>
        <w:rPr>
          <w:rFonts w:hint="eastAsia"/>
          <w:sz w:val="48"/>
          <w:szCs w:val="48"/>
          <w:lang w:eastAsia="zh-HK"/>
        </w:rPr>
        <w:t>Venetian/CC009</w:t>
      </w:r>
    </w:p>
    <w:p w:rsidR="00DF6EBE" w:rsidRDefault="00DF6EBE" w:rsidP="00DF6EBE">
      <w:pPr>
        <w:jc w:val="center"/>
        <w:rPr>
          <w:rFonts w:hint="eastAsia"/>
          <w:sz w:val="48"/>
          <w:szCs w:val="48"/>
          <w:lang w:eastAsia="zh-HK"/>
        </w:rPr>
      </w:pPr>
      <w:r>
        <w:rPr>
          <w:rFonts w:hint="eastAsia"/>
          <w:sz w:val="48"/>
          <w:szCs w:val="48"/>
          <w:lang w:eastAsia="zh-HK"/>
        </w:rPr>
        <w:t>Pine Hills Cemetery Sec. 3-2292</w:t>
      </w:r>
    </w:p>
    <w:p w:rsidR="00DF6EBE" w:rsidRPr="00DF6EBE" w:rsidRDefault="00DF6EBE" w:rsidP="00DF6EBE">
      <w:pPr>
        <w:jc w:val="center"/>
        <w:rPr>
          <w:rFonts w:hint="eastAsia"/>
          <w:sz w:val="48"/>
          <w:szCs w:val="48"/>
          <w:lang w:eastAsia="zh-HK"/>
        </w:rPr>
      </w:pPr>
      <w:r>
        <w:rPr>
          <w:rFonts w:hint="eastAsia"/>
          <w:sz w:val="48"/>
          <w:szCs w:val="48"/>
          <w:lang w:eastAsia="zh-HK"/>
        </w:rPr>
        <w:t>April 24, 2016 11:30am eta</w:t>
      </w:r>
      <w:bookmarkStart w:id="0" w:name="_GoBack"/>
      <w:bookmarkEnd w:id="0"/>
    </w:p>
    <w:p w:rsidR="00DF6EBE" w:rsidRPr="00DF6EBE" w:rsidRDefault="00DF6EBE" w:rsidP="00DF6EBE">
      <w:pPr>
        <w:jc w:val="center"/>
        <w:rPr>
          <w:rFonts w:hint="eastAsia"/>
          <w:sz w:val="48"/>
          <w:szCs w:val="48"/>
          <w:lang w:eastAsia="zh-HK"/>
        </w:rPr>
      </w:pPr>
    </w:p>
    <w:sectPr w:rsidR="00DF6EBE" w:rsidRPr="00DF6E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BE"/>
    <w:rsid w:val="00096243"/>
    <w:rsid w:val="000A7909"/>
    <w:rsid w:val="003A429C"/>
    <w:rsid w:val="00D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2016-04-13T14:42:00Z</dcterms:created>
  <dcterms:modified xsi:type="dcterms:W3CDTF">2016-04-13T14:43:00Z</dcterms:modified>
</cp:coreProperties>
</file>