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27" w:rsidRPr="00C601EA" w:rsidRDefault="00C601EA" w:rsidP="00C601EA">
      <w:pPr>
        <w:jc w:val="center"/>
        <w:rPr>
          <w:sz w:val="56"/>
          <w:szCs w:val="56"/>
        </w:rPr>
      </w:pPr>
      <w:r w:rsidRPr="00C601EA">
        <w:rPr>
          <w:rFonts w:hint="eastAsia"/>
          <w:sz w:val="56"/>
          <w:szCs w:val="56"/>
        </w:rPr>
        <w:t>余迎述先生千古</w:t>
      </w:r>
    </w:p>
    <w:p w:rsidR="00C601EA" w:rsidRPr="00C601EA" w:rsidRDefault="00C601EA" w:rsidP="00C601EA">
      <w:pPr>
        <w:jc w:val="center"/>
        <w:rPr>
          <w:sz w:val="56"/>
          <w:szCs w:val="56"/>
        </w:rPr>
      </w:pPr>
      <w:r w:rsidRPr="00C601EA">
        <w:rPr>
          <w:sz w:val="56"/>
          <w:szCs w:val="56"/>
        </w:rPr>
        <w:t>YU YING SHUT</w:t>
      </w:r>
    </w:p>
    <w:p w:rsidR="00C601EA" w:rsidRDefault="00C601EA" w:rsidP="00C601EA">
      <w:pPr>
        <w:jc w:val="center"/>
        <w:rPr>
          <w:sz w:val="56"/>
          <w:szCs w:val="56"/>
        </w:rPr>
      </w:pPr>
      <w:r w:rsidRPr="00C601EA">
        <w:rPr>
          <w:sz w:val="56"/>
          <w:szCs w:val="56"/>
        </w:rPr>
        <w:t xml:space="preserve">1936 </w:t>
      </w:r>
      <w:r>
        <w:rPr>
          <w:sz w:val="56"/>
          <w:szCs w:val="56"/>
        </w:rPr>
        <w:t>–</w:t>
      </w:r>
      <w:r w:rsidRPr="00C601EA">
        <w:rPr>
          <w:sz w:val="56"/>
          <w:szCs w:val="56"/>
        </w:rPr>
        <w:t xml:space="preserve"> 2015</w:t>
      </w:r>
    </w:p>
    <w:p w:rsidR="00C601EA" w:rsidRDefault="00C601EA" w:rsidP="00C601EA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Monticello/CC026</w:t>
      </w:r>
    </w:p>
    <w:p w:rsidR="00C601EA" w:rsidRDefault="00C601EA" w:rsidP="00C601EA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</w:t>
      </w:r>
    </w:p>
    <w:p w:rsidR="00C601EA" w:rsidRDefault="00C601EA" w:rsidP="00C601EA">
      <w:pPr>
        <w:jc w:val="center"/>
        <w:rPr>
          <w:sz w:val="56"/>
          <w:szCs w:val="56"/>
        </w:rPr>
      </w:pPr>
      <w:r>
        <w:rPr>
          <w:sz w:val="56"/>
          <w:szCs w:val="56"/>
        </w:rPr>
        <w:t>Sec. 18-118B</w:t>
      </w:r>
    </w:p>
    <w:p w:rsidR="00C601EA" w:rsidRPr="00C601EA" w:rsidRDefault="00C601EA" w:rsidP="00C601EA">
      <w:pPr>
        <w:jc w:val="center"/>
        <w:rPr>
          <w:sz w:val="56"/>
          <w:szCs w:val="56"/>
        </w:rPr>
      </w:pPr>
      <w:bookmarkStart w:id="0" w:name="_GoBack"/>
      <w:bookmarkEnd w:id="0"/>
    </w:p>
    <w:sectPr w:rsidR="00C601EA" w:rsidRPr="00C60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EA"/>
    <w:rsid w:val="00535A27"/>
    <w:rsid w:val="00C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2015-04-24T18:36:00Z</dcterms:created>
  <dcterms:modified xsi:type="dcterms:W3CDTF">2015-04-24T18:39:00Z</dcterms:modified>
</cp:coreProperties>
</file>